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69" w:rsidRPr="00C44B69" w:rsidRDefault="00C44B69" w:rsidP="00C44B69">
      <w:pPr>
        <w:shd w:val="clear" w:color="auto" w:fill="FFFFFF"/>
        <w:spacing w:after="150" w:line="443" w:lineRule="atLeast"/>
        <w:outlineLvl w:val="0"/>
        <w:rPr>
          <w:rFonts w:ascii="Arial" w:eastAsia="Times New Roman" w:hAnsi="Arial" w:cs="Arial"/>
          <w:b/>
          <w:bCs/>
          <w:color w:val="000000"/>
          <w:kern w:val="36"/>
          <w:sz w:val="37"/>
          <w:szCs w:val="37"/>
          <w:lang w:eastAsia="nl-NL"/>
        </w:rPr>
      </w:pPr>
      <w:r w:rsidRPr="00C44B69">
        <w:rPr>
          <w:rFonts w:ascii="Arial" w:eastAsia="Times New Roman" w:hAnsi="Arial" w:cs="Arial"/>
          <w:b/>
          <w:bCs/>
          <w:color w:val="000000"/>
          <w:kern w:val="36"/>
          <w:sz w:val="37"/>
          <w:szCs w:val="37"/>
          <w:lang w:eastAsia="nl-NL"/>
        </w:rPr>
        <w:t xml:space="preserve">Huishoudelijk reglement Stichting </w:t>
      </w:r>
      <w:r>
        <w:rPr>
          <w:rFonts w:ascii="Arial" w:eastAsia="Times New Roman" w:hAnsi="Arial" w:cs="Arial"/>
          <w:b/>
          <w:bCs/>
          <w:color w:val="000000"/>
          <w:kern w:val="36"/>
          <w:sz w:val="37"/>
          <w:szCs w:val="37"/>
          <w:lang w:eastAsia="nl-NL"/>
        </w:rPr>
        <w:t>Het Startblok.</w:t>
      </w:r>
    </w:p>
    <w:p w:rsidR="00C44B69" w:rsidRPr="00C44B69" w:rsidRDefault="00C44B69" w:rsidP="00C44B69">
      <w:pPr>
        <w:shd w:val="clear" w:color="auto" w:fill="FFFFFF"/>
        <w:spacing w:after="0"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Huishoudelijk reglement van de stichting “</w:t>
      </w:r>
      <w:r>
        <w:rPr>
          <w:rFonts w:ascii="Arial" w:eastAsia="Times New Roman" w:hAnsi="Arial" w:cs="Arial"/>
          <w:color w:val="000000"/>
          <w:sz w:val="19"/>
          <w:szCs w:val="19"/>
          <w:lang w:eastAsia="nl-NL"/>
        </w:rPr>
        <w:t>Het Startblok</w:t>
      </w:r>
      <w:r w:rsidRPr="00C44B69">
        <w:rPr>
          <w:rFonts w:ascii="Arial" w:eastAsia="Times New Roman" w:hAnsi="Arial" w:cs="Arial"/>
          <w:color w:val="000000"/>
          <w:sz w:val="19"/>
          <w:szCs w:val="19"/>
          <w:lang w:eastAsia="nl-NL"/>
        </w:rPr>
        <w:t>”, opgericht op 1</w:t>
      </w:r>
      <w:r>
        <w:rPr>
          <w:rFonts w:ascii="Arial" w:eastAsia="Times New Roman" w:hAnsi="Arial" w:cs="Arial"/>
          <w:color w:val="000000"/>
          <w:sz w:val="19"/>
          <w:szCs w:val="19"/>
          <w:lang w:eastAsia="nl-NL"/>
        </w:rPr>
        <w:t>8</w:t>
      </w:r>
      <w:r w:rsidRPr="00C44B69">
        <w:rPr>
          <w:rFonts w:ascii="Arial" w:eastAsia="Times New Roman" w:hAnsi="Arial" w:cs="Arial"/>
          <w:color w:val="000000"/>
          <w:sz w:val="19"/>
          <w:szCs w:val="19"/>
          <w:lang w:eastAsia="nl-NL"/>
        </w:rPr>
        <w:t xml:space="preserve"> </w:t>
      </w:r>
      <w:r>
        <w:rPr>
          <w:rFonts w:ascii="Arial" w:eastAsia="Times New Roman" w:hAnsi="Arial" w:cs="Arial"/>
          <w:color w:val="000000"/>
          <w:sz w:val="19"/>
          <w:szCs w:val="19"/>
          <w:lang w:eastAsia="nl-NL"/>
        </w:rPr>
        <w:t>november</w:t>
      </w:r>
      <w:r w:rsidRPr="00C44B69">
        <w:rPr>
          <w:rFonts w:ascii="Arial" w:eastAsia="Times New Roman" w:hAnsi="Arial" w:cs="Arial"/>
          <w:color w:val="000000"/>
          <w:sz w:val="19"/>
          <w:szCs w:val="19"/>
          <w:lang w:eastAsia="nl-NL"/>
        </w:rPr>
        <w:t xml:space="preserve"> 201</w:t>
      </w:r>
      <w:r>
        <w:rPr>
          <w:rFonts w:ascii="Arial" w:eastAsia="Times New Roman" w:hAnsi="Arial" w:cs="Arial"/>
          <w:color w:val="000000"/>
          <w:sz w:val="19"/>
          <w:szCs w:val="19"/>
          <w:lang w:eastAsia="nl-NL"/>
        </w:rPr>
        <w:t>4</w:t>
      </w:r>
      <w:r w:rsidRPr="00C44B69">
        <w:rPr>
          <w:rFonts w:ascii="Arial" w:eastAsia="Times New Roman" w:hAnsi="Arial" w:cs="Arial"/>
          <w:color w:val="000000"/>
          <w:sz w:val="19"/>
          <w:szCs w:val="19"/>
          <w:lang w:eastAsia="nl-NL"/>
        </w:rPr>
        <w:t xml:space="preserve"> te </w:t>
      </w:r>
      <w:r>
        <w:rPr>
          <w:rFonts w:ascii="Arial" w:eastAsia="Times New Roman" w:hAnsi="Arial" w:cs="Arial"/>
          <w:color w:val="000000"/>
          <w:sz w:val="19"/>
          <w:szCs w:val="19"/>
          <w:lang w:eastAsia="nl-NL"/>
        </w:rPr>
        <w:t>Zoetermeer</w:t>
      </w:r>
      <w:r w:rsidRPr="00C44B69">
        <w:rPr>
          <w:rFonts w:ascii="Arial" w:eastAsia="Times New Roman" w:hAnsi="Arial" w:cs="Arial"/>
          <w:color w:val="000000"/>
          <w:sz w:val="19"/>
          <w:szCs w:val="19"/>
          <w:lang w:eastAsia="nl-NL"/>
        </w:rPr>
        <w:t>, hierna te noemen “de stichting”</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xml:space="preserve">Het bestuur van de stichting heeft in haar vergadering van </w:t>
      </w:r>
      <w:r>
        <w:rPr>
          <w:rFonts w:ascii="Arial" w:eastAsia="Times New Roman" w:hAnsi="Arial" w:cs="Arial"/>
          <w:color w:val="000000"/>
          <w:sz w:val="19"/>
          <w:szCs w:val="19"/>
          <w:lang w:eastAsia="nl-NL"/>
        </w:rPr>
        <w:t>20 februari</w:t>
      </w:r>
      <w:r w:rsidRPr="00C44B69">
        <w:rPr>
          <w:rFonts w:ascii="Arial" w:eastAsia="Times New Roman" w:hAnsi="Arial" w:cs="Arial"/>
          <w:color w:val="000000"/>
          <w:sz w:val="19"/>
          <w:szCs w:val="19"/>
          <w:lang w:eastAsia="nl-NL"/>
        </w:rPr>
        <w:t xml:space="preserve"> 201</w:t>
      </w:r>
      <w:r>
        <w:rPr>
          <w:rFonts w:ascii="Arial" w:eastAsia="Times New Roman" w:hAnsi="Arial" w:cs="Arial"/>
          <w:color w:val="000000"/>
          <w:sz w:val="19"/>
          <w:szCs w:val="19"/>
          <w:lang w:eastAsia="nl-NL"/>
        </w:rPr>
        <w:t>7</w:t>
      </w:r>
      <w:r w:rsidRPr="00C44B69">
        <w:rPr>
          <w:rFonts w:ascii="Arial" w:eastAsia="Times New Roman" w:hAnsi="Arial" w:cs="Arial"/>
          <w:color w:val="000000"/>
          <w:sz w:val="19"/>
          <w:szCs w:val="19"/>
          <w:lang w:eastAsia="nl-NL"/>
        </w:rPr>
        <w:t xml:space="preserve"> besloten tot opstelling van een huish</w:t>
      </w:r>
      <w:r>
        <w:rPr>
          <w:rFonts w:ascii="Arial" w:eastAsia="Times New Roman" w:hAnsi="Arial" w:cs="Arial"/>
          <w:color w:val="000000"/>
          <w:sz w:val="19"/>
          <w:szCs w:val="19"/>
          <w:lang w:eastAsia="nl-NL"/>
        </w:rPr>
        <w:t>oudelijk reglement.</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Dit huishoudelijk reglement is vastgesteld in de bestuursvergadering van 2</w:t>
      </w:r>
      <w:r>
        <w:rPr>
          <w:rFonts w:ascii="Arial" w:eastAsia="Times New Roman" w:hAnsi="Arial" w:cs="Arial"/>
          <w:color w:val="000000"/>
          <w:sz w:val="19"/>
          <w:szCs w:val="19"/>
          <w:lang w:eastAsia="nl-NL"/>
        </w:rPr>
        <w:t>0 februari 2017</w:t>
      </w:r>
      <w:r w:rsidRPr="00C44B69">
        <w:rPr>
          <w:rFonts w:ascii="Arial" w:eastAsia="Times New Roman" w:hAnsi="Arial" w:cs="Arial"/>
          <w:color w:val="000000"/>
          <w:sz w:val="19"/>
          <w:szCs w:val="19"/>
          <w:lang w:eastAsia="nl-NL"/>
        </w:rPr>
        <w:t>.</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Artikel 1:</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Het bereiken van de statutaire doelstellingen zal mede worden bewerkstelligd door een beleidsplan, dat jaarlijks zal worden getoetst en zo nodig zal worden herzien.</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Het bestuur zal haar activiteiten mede bepalen aan de hand van dit beleidsplan en toezien op de uitvoering van daaruit voortvloeiende taken.</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xml:space="preserve">Het beleidsplan of het </w:t>
      </w:r>
      <w:proofErr w:type="spellStart"/>
      <w:r w:rsidRPr="00C44B69">
        <w:rPr>
          <w:rFonts w:ascii="Arial" w:eastAsia="Times New Roman" w:hAnsi="Arial" w:cs="Arial"/>
          <w:color w:val="000000"/>
          <w:sz w:val="19"/>
          <w:szCs w:val="19"/>
          <w:lang w:eastAsia="nl-NL"/>
        </w:rPr>
        <w:t>herziene</w:t>
      </w:r>
      <w:proofErr w:type="spellEnd"/>
      <w:r w:rsidRPr="00C44B69">
        <w:rPr>
          <w:rFonts w:ascii="Arial" w:eastAsia="Times New Roman" w:hAnsi="Arial" w:cs="Arial"/>
          <w:color w:val="000000"/>
          <w:sz w:val="19"/>
          <w:szCs w:val="19"/>
          <w:lang w:eastAsia="nl-NL"/>
        </w:rPr>
        <w:t xml:space="preserve"> beleidsplan is van kracht na een daartoe genomen bestuursbesluit.</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Het beleidsplan wordt jaarlijks aangevuld met een begroting van kosten en opbrengsten.</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Artikel 2:</w:t>
      </w:r>
    </w:p>
    <w:p w:rsidR="00BC0796"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xml:space="preserve">Het bestuur bestaat uit </w:t>
      </w:r>
      <w:r>
        <w:rPr>
          <w:rFonts w:ascii="Arial" w:eastAsia="Times New Roman" w:hAnsi="Arial" w:cs="Arial"/>
          <w:color w:val="000000"/>
          <w:sz w:val="19"/>
          <w:szCs w:val="19"/>
          <w:lang w:eastAsia="nl-NL"/>
        </w:rPr>
        <w:t>3</w:t>
      </w:r>
      <w:r w:rsidRPr="00C44B69">
        <w:rPr>
          <w:rFonts w:ascii="Arial" w:eastAsia="Times New Roman" w:hAnsi="Arial" w:cs="Arial"/>
          <w:color w:val="000000"/>
          <w:sz w:val="19"/>
          <w:szCs w:val="19"/>
          <w:lang w:eastAsia="nl-NL"/>
        </w:rPr>
        <w:t xml:space="preserve"> (</w:t>
      </w:r>
      <w:r>
        <w:rPr>
          <w:rFonts w:ascii="Arial" w:eastAsia="Times New Roman" w:hAnsi="Arial" w:cs="Arial"/>
          <w:color w:val="000000"/>
          <w:sz w:val="19"/>
          <w:szCs w:val="19"/>
          <w:lang w:eastAsia="nl-NL"/>
        </w:rPr>
        <w:t>drie)</w:t>
      </w:r>
      <w:r w:rsidRPr="00C44B69">
        <w:rPr>
          <w:rFonts w:ascii="Arial" w:eastAsia="Times New Roman" w:hAnsi="Arial" w:cs="Arial"/>
          <w:color w:val="000000"/>
          <w:sz w:val="19"/>
          <w:szCs w:val="19"/>
          <w:lang w:eastAsia="nl-NL"/>
        </w:rPr>
        <w:t xml:space="preserve"> personen, bestaand uit een voorzitter, e</w:t>
      </w:r>
      <w:r>
        <w:rPr>
          <w:rFonts w:ascii="Arial" w:eastAsia="Times New Roman" w:hAnsi="Arial" w:cs="Arial"/>
          <w:color w:val="000000"/>
          <w:sz w:val="19"/>
          <w:szCs w:val="19"/>
          <w:lang w:eastAsia="nl-NL"/>
        </w:rPr>
        <w:t>e</w:t>
      </w:r>
      <w:r w:rsidRPr="00C44B69">
        <w:rPr>
          <w:rFonts w:ascii="Arial" w:eastAsia="Times New Roman" w:hAnsi="Arial" w:cs="Arial"/>
          <w:color w:val="000000"/>
          <w:sz w:val="19"/>
          <w:szCs w:val="19"/>
          <w:lang w:eastAsia="nl-NL"/>
        </w:rPr>
        <w:t xml:space="preserve">n </w:t>
      </w:r>
      <w:r>
        <w:rPr>
          <w:rFonts w:ascii="Arial" w:eastAsia="Times New Roman" w:hAnsi="Arial" w:cs="Arial"/>
          <w:color w:val="000000"/>
          <w:sz w:val="19"/>
          <w:szCs w:val="19"/>
          <w:lang w:eastAsia="nl-NL"/>
        </w:rPr>
        <w:t xml:space="preserve">penningmeester en </w:t>
      </w:r>
      <w:r w:rsidRPr="00C44B69">
        <w:rPr>
          <w:rFonts w:ascii="Arial" w:eastAsia="Times New Roman" w:hAnsi="Arial" w:cs="Arial"/>
          <w:color w:val="000000"/>
          <w:sz w:val="19"/>
          <w:szCs w:val="19"/>
          <w:lang w:eastAsia="nl-NL"/>
        </w:rPr>
        <w:t>een</w:t>
      </w:r>
      <w:r>
        <w:rPr>
          <w:rFonts w:ascii="Arial" w:eastAsia="Times New Roman" w:hAnsi="Arial" w:cs="Arial"/>
          <w:color w:val="000000"/>
          <w:sz w:val="19"/>
          <w:szCs w:val="19"/>
          <w:lang w:eastAsia="nl-NL"/>
        </w:rPr>
        <w:t xml:space="preserve"> secretaris</w:t>
      </w:r>
      <w:r w:rsidRPr="00C44B69">
        <w:rPr>
          <w:rFonts w:ascii="Arial" w:eastAsia="Times New Roman" w:hAnsi="Arial" w:cs="Arial"/>
          <w:color w:val="000000"/>
          <w:sz w:val="19"/>
          <w:szCs w:val="19"/>
          <w:lang w:eastAsia="nl-NL"/>
        </w:rPr>
        <w:t>.</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Artikel 3:</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Het oproepen van de bestuursvergadering gebeurt per email, welke, als alternatieve vorm van geschreven tekstoverdracht, wordt gelijkgesteld aan het begrip “oproepingsbrief” in de statuten.</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Artikel 4:</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De notulen van bestuursvergadering worden binnen één week na de desbetreffende vergadering per email aan de overige bestuurders toegestuurd. Voor zover deze notulen naar anderen, dan de bestuurders zelf, worden toegestuurd, gebeurt dat met instemming van het bestuur.</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Artikel 5:</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Het bestuur ontvangt geen vergoeding voor haar bestuurstaken jegens de stichting, anders dan vergoeding van de door bestuurders gemaakte kosten ten behoeve van de vervulling van haar bestuurstaken.</w:t>
      </w:r>
    </w:p>
    <w:p w:rsid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w:t>
      </w:r>
    </w:p>
    <w:p w:rsidR="00C44B69" w:rsidRDefault="00C44B69" w:rsidP="00C44B69">
      <w:pPr>
        <w:shd w:val="clear" w:color="auto" w:fill="FFFFFF"/>
        <w:spacing w:after="288" w:line="240" w:lineRule="auto"/>
        <w:rPr>
          <w:rFonts w:ascii="Arial" w:eastAsia="Times New Roman" w:hAnsi="Arial" w:cs="Arial"/>
          <w:color w:val="000000"/>
          <w:sz w:val="19"/>
          <w:szCs w:val="19"/>
          <w:lang w:eastAsia="nl-NL"/>
        </w:rPr>
      </w:pP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lastRenderedPageBreak/>
        <w:t>Artikel 6:</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De penningmeester is bevoegd uitgaven tot €</w:t>
      </w:r>
      <w:r w:rsidR="00EE5191">
        <w:rPr>
          <w:rFonts w:ascii="Arial" w:eastAsia="Times New Roman" w:hAnsi="Arial" w:cs="Arial"/>
          <w:color w:val="000000"/>
          <w:sz w:val="19"/>
          <w:szCs w:val="19"/>
          <w:lang w:eastAsia="nl-NL"/>
        </w:rPr>
        <w:t xml:space="preserve"> 5</w:t>
      </w:r>
      <w:bookmarkStart w:id="0" w:name="_GoBack"/>
      <w:bookmarkEnd w:id="0"/>
      <w:r w:rsidRPr="00C44B69">
        <w:rPr>
          <w:rFonts w:ascii="Arial" w:eastAsia="Times New Roman" w:hAnsi="Arial" w:cs="Arial"/>
          <w:color w:val="000000"/>
          <w:sz w:val="19"/>
          <w:szCs w:val="19"/>
          <w:lang w:eastAsia="nl-NL"/>
        </w:rPr>
        <w:t>00,= (eenhonderd euro) te fiatteren, maar is verplicht dergelijke uitgaven in de eerstvolgende bestuursvergadering te rapporteren. Grotere uitgaven vinden eerst plaats na instemming van de bestuursvergadering.</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Artikel 7:</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De stichting beschikt over een betaalrekening en een spaarrekening bij een bank. Er worden geen contante kasgelden aangehouden.</w:t>
      </w:r>
    </w:p>
    <w:p w:rsidR="00C44B69" w:rsidRPr="00C44B69" w:rsidRDefault="00C44B69" w:rsidP="00C44B69">
      <w:pPr>
        <w:shd w:val="clear" w:color="auto" w:fill="FFFFFF"/>
        <w:spacing w:after="288" w:line="240" w:lineRule="auto"/>
        <w:rPr>
          <w:rFonts w:ascii="Arial" w:eastAsia="Times New Roman" w:hAnsi="Arial" w:cs="Arial"/>
          <w:color w:val="000000"/>
          <w:sz w:val="19"/>
          <w:szCs w:val="19"/>
          <w:lang w:eastAsia="nl-NL"/>
        </w:rPr>
      </w:pPr>
      <w:r w:rsidRPr="00C44B69">
        <w:rPr>
          <w:rFonts w:ascii="Arial" w:eastAsia="Times New Roman" w:hAnsi="Arial" w:cs="Arial"/>
          <w:color w:val="000000"/>
          <w:sz w:val="19"/>
          <w:szCs w:val="19"/>
          <w:lang w:eastAsia="nl-NL"/>
        </w:rPr>
        <w:t> </w:t>
      </w:r>
    </w:p>
    <w:p w:rsidR="006B2E79" w:rsidRDefault="00C56333">
      <w:r>
        <w:t>Artikel :</w:t>
      </w:r>
      <w:r w:rsidR="00F21207">
        <w:t xml:space="preserve"> 8</w:t>
      </w:r>
    </w:p>
    <w:p w:rsidR="00C56333" w:rsidRDefault="00C56333">
      <w:r>
        <w:t xml:space="preserve">De stichting beschikt over een </w:t>
      </w:r>
      <w:proofErr w:type="spellStart"/>
      <w:r>
        <w:t>gedrags</w:t>
      </w:r>
      <w:proofErr w:type="spellEnd"/>
      <w:r>
        <w:t xml:space="preserve"> code waaraan de vrijwilligers zich dienen te houden.</w:t>
      </w:r>
    </w:p>
    <w:p w:rsidR="00C56333" w:rsidRPr="00C56333" w:rsidRDefault="00C56333" w:rsidP="00C56333">
      <w:pPr>
        <w:shd w:val="clear" w:color="auto" w:fill="FFFFFF"/>
        <w:spacing w:after="225" w:line="240" w:lineRule="atLeast"/>
        <w:rPr>
          <w:rFonts w:ascii="Verdana" w:eastAsia="Times New Roman" w:hAnsi="Verdana" w:cs="Times New Roman"/>
          <w:color w:val="0A3B92"/>
          <w:sz w:val="18"/>
          <w:szCs w:val="18"/>
          <w:lang w:eastAsia="nl-NL"/>
        </w:rPr>
      </w:pPr>
      <w:r w:rsidRPr="00C56333">
        <w:rPr>
          <w:rFonts w:ascii="Verdana" w:eastAsia="Times New Roman" w:hAnsi="Verdana" w:cs="Times New Roman"/>
          <w:b/>
          <w:bCs/>
          <w:color w:val="0A3B92"/>
          <w:sz w:val="18"/>
          <w:szCs w:val="18"/>
          <w:lang w:eastAsia="nl-NL"/>
        </w:rPr>
        <w:t>Aanpak van excessen</w:t>
      </w:r>
      <w:r w:rsidRPr="00C56333">
        <w:rPr>
          <w:rFonts w:ascii="Verdana" w:eastAsia="Times New Roman" w:hAnsi="Verdana" w:cs="Times New Roman"/>
          <w:color w:val="0A3B92"/>
          <w:sz w:val="18"/>
          <w:szCs w:val="18"/>
          <w:lang w:eastAsia="nl-NL"/>
        </w:rPr>
        <w:br/>
        <w:t xml:space="preserve">Sportclubs worden regelmatig geconfronteerd met ongewenst gedrag. Denk bijvoorbeeld aan de grove overtredingen in het zwembad, te fanatieke ouders langs de badrand, schelden, het bedreigen van </w:t>
      </w:r>
      <w:r>
        <w:rPr>
          <w:rFonts w:ascii="Verdana" w:eastAsia="Times New Roman" w:hAnsi="Verdana" w:cs="Times New Roman"/>
          <w:color w:val="0A3B92"/>
          <w:sz w:val="18"/>
          <w:szCs w:val="18"/>
          <w:lang w:eastAsia="nl-NL"/>
        </w:rPr>
        <w:t>vrijwilligers</w:t>
      </w:r>
      <w:r w:rsidRPr="00C56333">
        <w:rPr>
          <w:rFonts w:ascii="Verdana" w:eastAsia="Times New Roman" w:hAnsi="Verdana" w:cs="Times New Roman"/>
          <w:color w:val="0A3B92"/>
          <w:sz w:val="18"/>
          <w:szCs w:val="18"/>
          <w:lang w:eastAsia="nl-NL"/>
        </w:rPr>
        <w:t> opmerkingen en seksuele intimidatie. Ook binnen de zwemsport vindt ongewenst en grensoverschrijdend gedrag plaats. Met grensoverschrijdend gedrag worden omgangsvormen</w:t>
      </w:r>
      <w:r>
        <w:rPr>
          <w:rFonts w:ascii="Verdana" w:eastAsia="Times New Roman" w:hAnsi="Verdana" w:cs="Times New Roman"/>
          <w:color w:val="0A3B92"/>
          <w:sz w:val="18"/>
          <w:szCs w:val="18"/>
          <w:lang w:eastAsia="nl-NL"/>
        </w:rPr>
        <w:t xml:space="preserve"> </w:t>
      </w:r>
      <w:r w:rsidRPr="00C56333">
        <w:rPr>
          <w:rFonts w:ascii="Verdana" w:eastAsia="Times New Roman" w:hAnsi="Verdana" w:cs="Times New Roman"/>
          <w:color w:val="0A3B92"/>
          <w:sz w:val="18"/>
          <w:szCs w:val="18"/>
          <w:lang w:eastAsia="nl-NL"/>
        </w:rPr>
        <w:t>bedoeld die door persoon, die het ondergaat als gedwongen en/of ongewenst wordt ervaren. Grensoverschrijdend gedrag in de sport is elke vorm van gedrag of toenadering, in verbale, non verbale of fysieke zin,</w:t>
      </w:r>
      <w:r>
        <w:rPr>
          <w:rFonts w:ascii="Verdana" w:eastAsia="Times New Roman" w:hAnsi="Verdana" w:cs="Times New Roman"/>
          <w:color w:val="0A3B92"/>
          <w:sz w:val="18"/>
          <w:szCs w:val="18"/>
          <w:lang w:eastAsia="nl-NL"/>
        </w:rPr>
        <w:t xml:space="preserve"> </w:t>
      </w:r>
      <w:r w:rsidRPr="00C56333">
        <w:rPr>
          <w:rFonts w:ascii="Verdana" w:eastAsia="Times New Roman" w:hAnsi="Verdana" w:cs="Times New Roman"/>
          <w:color w:val="0A3B92"/>
          <w:sz w:val="18"/>
          <w:szCs w:val="18"/>
          <w:lang w:eastAsia="nl-NL"/>
        </w:rPr>
        <w:t>die</w:t>
      </w:r>
    </w:p>
    <w:p w:rsidR="00C56333" w:rsidRPr="00C56333" w:rsidRDefault="00C56333" w:rsidP="00C56333">
      <w:pPr>
        <w:numPr>
          <w:ilvl w:val="0"/>
          <w:numId w:val="2"/>
        </w:numPr>
        <w:shd w:val="clear" w:color="auto" w:fill="FFFFFF"/>
        <w:spacing w:before="100" w:beforeAutospacing="1" w:after="100" w:afterAutospacing="1" w:line="240" w:lineRule="auto"/>
        <w:ind w:left="225"/>
        <w:rPr>
          <w:rFonts w:ascii="Verdana" w:eastAsia="Times New Roman" w:hAnsi="Verdana" w:cs="Times New Roman"/>
          <w:color w:val="0A3B92"/>
          <w:sz w:val="18"/>
          <w:szCs w:val="18"/>
          <w:lang w:eastAsia="nl-NL"/>
        </w:rPr>
      </w:pPr>
      <w:r w:rsidRPr="00C56333">
        <w:rPr>
          <w:rFonts w:ascii="Verdana" w:eastAsia="Times New Roman" w:hAnsi="Verdana" w:cs="Times New Roman"/>
          <w:color w:val="0A3B92"/>
          <w:sz w:val="18"/>
          <w:szCs w:val="18"/>
          <w:lang w:eastAsia="nl-NL"/>
        </w:rPr>
        <w:t>door de persoon, die het ondergaat als gedwongen en/of ongewenst wordt ervaren</w:t>
      </w:r>
      <w:r w:rsidRPr="00C56333">
        <w:rPr>
          <w:rFonts w:ascii="Verdana" w:eastAsia="Times New Roman" w:hAnsi="Verdana" w:cs="Times New Roman"/>
          <w:color w:val="0A3B92"/>
          <w:sz w:val="18"/>
          <w:szCs w:val="18"/>
          <w:lang w:eastAsia="nl-NL"/>
        </w:rPr>
        <w:br/>
        <w:t>en/of</w:t>
      </w:r>
    </w:p>
    <w:p w:rsidR="00C56333" w:rsidRPr="00C56333" w:rsidRDefault="00C56333" w:rsidP="00C56333">
      <w:pPr>
        <w:numPr>
          <w:ilvl w:val="0"/>
          <w:numId w:val="2"/>
        </w:numPr>
        <w:shd w:val="clear" w:color="auto" w:fill="FFFFFF"/>
        <w:spacing w:before="100" w:beforeAutospacing="1" w:after="100" w:afterAutospacing="1" w:line="240" w:lineRule="auto"/>
        <w:ind w:left="225"/>
        <w:rPr>
          <w:rFonts w:ascii="Verdana" w:eastAsia="Times New Roman" w:hAnsi="Verdana" w:cs="Times New Roman"/>
          <w:color w:val="0A3B92"/>
          <w:sz w:val="18"/>
          <w:szCs w:val="18"/>
          <w:lang w:eastAsia="nl-NL"/>
        </w:rPr>
      </w:pPr>
      <w:r w:rsidRPr="00C56333">
        <w:rPr>
          <w:rFonts w:ascii="Verdana" w:eastAsia="Times New Roman" w:hAnsi="Verdana" w:cs="Times New Roman"/>
          <w:color w:val="0A3B92"/>
          <w:sz w:val="18"/>
          <w:szCs w:val="18"/>
          <w:lang w:eastAsia="nl-NL"/>
        </w:rPr>
        <w:t>als doel of gevolg heeft de waardigheid van de persoon aan te tasten </w:t>
      </w:r>
      <w:r w:rsidRPr="00C56333">
        <w:rPr>
          <w:rFonts w:ascii="Verdana" w:eastAsia="Times New Roman" w:hAnsi="Verdana" w:cs="Times New Roman"/>
          <w:color w:val="0A3B92"/>
          <w:sz w:val="18"/>
          <w:szCs w:val="18"/>
          <w:lang w:eastAsia="nl-NL"/>
        </w:rPr>
        <w:br/>
        <w:t>én</w:t>
      </w:r>
    </w:p>
    <w:p w:rsidR="00C56333" w:rsidRPr="00C56333" w:rsidRDefault="00C56333" w:rsidP="00C56333">
      <w:pPr>
        <w:numPr>
          <w:ilvl w:val="0"/>
          <w:numId w:val="2"/>
        </w:numPr>
        <w:shd w:val="clear" w:color="auto" w:fill="FFFFFF"/>
        <w:spacing w:before="100" w:beforeAutospacing="1" w:after="100" w:afterAutospacing="1" w:line="240" w:lineRule="auto"/>
        <w:ind w:left="225"/>
        <w:rPr>
          <w:rFonts w:ascii="Verdana" w:eastAsia="Times New Roman" w:hAnsi="Verdana" w:cs="Times New Roman"/>
          <w:color w:val="0A3B92"/>
          <w:sz w:val="18"/>
          <w:szCs w:val="18"/>
          <w:lang w:eastAsia="nl-NL"/>
        </w:rPr>
      </w:pPr>
      <w:r w:rsidRPr="00C56333">
        <w:rPr>
          <w:rFonts w:ascii="Verdana" w:eastAsia="Times New Roman" w:hAnsi="Verdana" w:cs="Times New Roman"/>
          <w:color w:val="0A3B92"/>
          <w:sz w:val="18"/>
          <w:szCs w:val="18"/>
          <w:lang w:eastAsia="nl-NL"/>
        </w:rPr>
        <w:t>plaatsvindt onder omstandigheden die rechtstreeks verband houden met het beoefenen van de sport waar de spelregels/reglementen niet in voorzien.</w:t>
      </w:r>
    </w:p>
    <w:p w:rsidR="00C56333" w:rsidRDefault="00C56333" w:rsidP="00C56333">
      <w:pPr>
        <w:shd w:val="clear" w:color="auto" w:fill="FFFFFF"/>
        <w:spacing w:after="225" w:line="240" w:lineRule="atLeast"/>
        <w:rPr>
          <w:rFonts w:ascii="Verdana" w:eastAsia="Times New Roman" w:hAnsi="Verdana" w:cs="Times New Roman"/>
          <w:color w:val="0A3B92"/>
          <w:sz w:val="18"/>
          <w:szCs w:val="18"/>
          <w:lang w:eastAsia="nl-NL"/>
        </w:rPr>
      </w:pPr>
      <w:r w:rsidRPr="00C56333">
        <w:rPr>
          <w:rFonts w:ascii="Verdana" w:eastAsia="Times New Roman" w:hAnsi="Verdana" w:cs="Times New Roman"/>
          <w:color w:val="0A3B92"/>
          <w:sz w:val="18"/>
          <w:szCs w:val="18"/>
          <w:lang w:eastAsia="nl-NL"/>
        </w:rPr>
        <w:t>In het bijzonder wanneer een bedreigende, vijandige, beledigende, vernederende of kwetsende situatie wordt gecreëerd, waaronder mede begrepen seksueel misbruik, discriminatie, pesten.</w:t>
      </w:r>
      <w:r w:rsidRPr="00C56333">
        <w:rPr>
          <w:rFonts w:ascii="Verdana" w:eastAsia="Times New Roman" w:hAnsi="Verdana" w:cs="Times New Roman"/>
          <w:color w:val="0A3B92"/>
          <w:sz w:val="18"/>
          <w:szCs w:val="18"/>
          <w:lang w:eastAsia="nl-NL"/>
        </w:rPr>
        <w:br/>
        <w:t>Globaal gezien onderscheiden we de volgende gedragen als</w:t>
      </w:r>
      <w:r w:rsidRPr="00C56333">
        <w:rPr>
          <w:rFonts w:ascii="Verdana" w:eastAsia="Times New Roman" w:hAnsi="Verdana" w:cs="Times New Roman"/>
          <w:color w:val="0A3B92"/>
          <w:sz w:val="18"/>
          <w:szCs w:val="18"/>
          <w:lang w:eastAsia="nl-NL"/>
        </w:rPr>
        <w:br/>
        <w:t>grensoverschrijdend gedrag:</w:t>
      </w:r>
      <w:r w:rsidRPr="00C56333">
        <w:rPr>
          <w:rFonts w:ascii="Verdana" w:eastAsia="Times New Roman" w:hAnsi="Verdana" w:cs="Times New Roman"/>
          <w:color w:val="0A3B92"/>
          <w:sz w:val="18"/>
          <w:szCs w:val="18"/>
          <w:lang w:eastAsia="nl-NL"/>
        </w:rPr>
        <w:br/>
        <w:t>• Pesten</w:t>
      </w:r>
      <w:r w:rsidRPr="00C56333">
        <w:rPr>
          <w:rFonts w:ascii="Verdana" w:eastAsia="Times New Roman" w:hAnsi="Verdana" w:cs="Times New Roman"/>
          <w:color w:val="0A3B92"/>
          <w:sz w:val="18"/>
          <w:szCs w:val="18"/>
          <w:lang w:eastAsia="nl-NL"/>
        </w:rPr>
        <w:br/>
        <w:t>• Discriminatie</w:t>
      </w:r>
      <w:r w:rsidRPr="00C56333">
        <w:rPr>
          <w:rFonts w:ascii="Verdana" w:eastAsia="Times New Roman" w:hAnsi="Verdana" w:cs="Times New Roman"/>
          <w:color w:val="0A3B92"/>
          <w:sz w:val="18"/>
          <w:szCs w:val="18"/>
          <w:lang w:eastAsia="nl-NL"/>
        </w:rPr>
        <w:br/>
        <w:t>• Bedreiging</w:t>
      </w:r>
      <w:r w:rsidRPr="00C56333">
        <w:rPr>
          <w:rFonts w:ascii="Verdana" w:eastAsia="Times New Roman" w:hAnsi="Verdana" w:cs="Times New Roman"/>
          <w:color w:val="0A3B92"/>
          <w:sz w:val="18"/>
          <w:szCs w:val="18"/>
          <w:lang w:eastAsia="nl-NL"/>
        </w:rPr>
        <w:br/>
        <w:t>• Belediging</w:t>
      </w:r>
      <w:r w:rsidRPr="00C56333">
        <w:rPr>
          <w:rFonts w:ascii="Verdana" w:eastAsia="Times New Roman" w:hAnsi="Verdana" w:cs="Times New Roman"/>
          <w:color w:val="0A3B92"/>
          <w:sz w:val="18"/>
          <w:szCs w:val="18"/>
          <w:lang w:eastAsia="nl-NL"/>
        </w:rPr>
        <w:br/>
        <w:t>• Mishandeling</w:t>
      </w:r>
      <w:r w:rsidRPr="00C56333">
        <w:rPr>
          <w:rFonts w:ascii="Verdana" w:eastAsia="Times New Roman" w:hAnsi="Verdana" w:cs="Times New Roman"/>
          <w:color w:val="0A3B92"/>
          <w:sz w:val="18"/>
          <w:szCs w:val="18"/>
          <w:lang w:eastAsia="nl-NL"/>
        </w:rPr>
        <w:br/>
        <w:t>• Seksuele intimidatie</w:t>
      </w:r>
    </w:p>
    <w:p w:rsidR="00F21207" w:rsidRDefault="00F21207" w:rsidP="00C56333">
      <w:pPr>
        <w:shd w:val="clear" w:color="auto" w:fill="FFFFFF"/>
        <w:spacing w:after="225" w:line="240" w:lineRule="atLeast"/>
        <w:rPr>
          <w:rFonts w:ascii="Verdana" w:eastAsia="Times New Roman" w:hAnsi="Verdana" w:cs="Times New Roman"/>
          <w:color w:val="0A3B92"/>
          <w:sz w:val="18"/>
          <w:szCs w:val="18"/>
          <w:lang w:eastAsia="nl-NL"/>
        </w:rPr>
      </w:pPr>
    </w:p>
    <w:p w:rsidR="00F21207" w:rsidRDefault="00F21207" w:rsidP="00C56333">
      <w:p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Als extra maatregelen hebben we de voorwaarden naar de ouders:</w:t>
      </w:r>
    </w:p>
    <w:p w:rsidR="00F21207" w:rsidRDefault="00F21207" w:rsidP="00F21207">
      <w:pPr>
        <w:pStyle w:val="Lijstalinea"/>
        <w:numPr>
          <w:ilvl w:val="0"/>
          <w:numId w:val="3"/>
        </w:num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Jongens kleden zich om in de kleedkamers met vaders.</w:t>
      </w:r>
    </w:p>
    <w:p w:rsidR="00F21207" w:rsidRDefault="00F21207" w:rsidP="00F21207">
      <w:pPr>
        <w:pStyle w:val="Lijstalinea"/>
        <w:numPr>
          <w:ilvl w:val="0"/>
          <w:numId w:val="3"/>
        </w:num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Meisjes kleden zich om in de kleedkamers met moeders.</w:t>
      </w:r>
    </w:p>
    <w:p w:rsidR="00F21207" w:rsidRDefault="00F21207" w:rsidP="00F21207">
      <w:pPr>
        <w:pStyle w:val="Lijstalinea"/>
        <w:numPr>
          <w:ilvl w:val="0"/>
          <w:numId w:val="3"/>
        </w:num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Jongens met moeders kunnen naar aparte kleedhokjes.</w:t>
      </w:r>
    </w:p>
    <w:p w:rsidR="00F21207" w:rsidRDefault="00F21207" w:rsidP="00F21207">
      <w:pPr>
        <w:pStyle w:val="Lijstalinea"/>
        <w:numPr>
          <w:ilvl w:val="0"/>
          <w:numId w:val="3"/>
        </w:num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Meisjes met vaders kunnen naar aparte kleedhokjes.</w:t>
      </w:r>
    </w:p>
    <w:p w:rsidR="00F21207" w:rsidRDefault="00F21207" w:rsidP="00F21207">
      <w:pPr>
        <w:pStyle w:val="Lijstalinea"/>
        <w:numPr>
          <w:ilvl w:val="0"/>
          <w:numId w:val="3"/>
        </w:num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De ouders-begeleiders mogen zich in de zwem zaal bevinden.</w:t>
      </w:r>
    </w:p>
    <w:p w:rsidR="00F21207" w:rsidRPr="00F21207" w:rsidRDefault="00F21207" w:rsidP="00F21207">
      <w:pPr>
        <w:shd w:val="clear" w:color="auto" w:fill="FFFFFF"/>
        <w:spacing w:after="225" w:line="240" w:lineRule="atLeast"/>
        <w:rPr>
          <w:rFonts w:ascii="Verdana" w:eastAsia="Times New Roman" w:hAnsi="Verdana" w:cs="Times New Roman"/>
          <w:color w:val="0A3B92"/>
          <w:sz w:val="18"/>
          <w:szCs w:val="18"/>
          <w:lang w:eastAsia="nl-NL"/>
        </w:rPr>
      </w:pPr>
    </w:p>
    <w:p w:rsidR="00F21207" w:rsidRDefault="00F21207" w:rsidP="00F21207">
      <w:p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lastRenderedPageBreak/>
        <w:t>Als extra maatregelen hebben we de voorwaarden naar de vrijwilligers-</w:t>
      </w:r>
      <w:proofErr w:type="spellStart"/>
      <w:r>
        <w:rPr>
          <w:rFonts w:ascii="Verdana" w:eastAsia="Times New Roman" w:hAnsi="Verdana" w:cs="Times New Roman"/>
          <w:color w:val="0A3B92"/>
          <w:sz w:val="18"/>
          <w:szCs w:val="18"/>
          <w:lang w:eastAsia="nl-NL"/>
        </w:rPr>
        <w:t>sters</w:t>
      </w:r>
      <w:proofErr w:type="spellEnd"/>
      <w:r>
        <w:rPr>
          <w:rFonts w:ascii="Verdana" w:eastAsia="Times New Roman" w:hAnsi="Verdana" w:cs="Times New Roman"/>
          <w:color w:val="0A3B92"/>
          <w:sz w:val="18"/>
          <w:szCs w:val="18"/>
          <w:lang w:eastAsia="nl-NL"/>
        </w:rPr>
        <w:t>:</w:t>
      </w:r>
    </w:p>
    <w:p w:rsidR="00F21207" w:rsidRDefault="00F21207" w:rsidP="00F21207">
      <w:pPr>
        <w:pStyle w:val="Lijstalinea"/>
        <w:numPr>
          <w:ilvl w:val="0"/>
          <w:numId w:val="4"/>
        </w:num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De verantwoordelijkheid van de vrijwill</w:t>
      </w:r>
      <w:r w:rsidR="00797172">
        <w:rPr>
          <w:rFonts w:ascii="Verdana" w:eastAsia="Times New Roman" w:hAnsi="Verdana" w:cs="Times New Roman"/>
          <w:color w:val="0A3B92"/>
          <w:sz w:val="18"/>
          <w:szCs w:val="18"/>
          <w:lang w:eastAsia="nl-NL"/>
        </w:rPr>
        <w:t>i</w:t>
      </w:r>
      <w:r>
        <w:rPr>
          <w:rFonts w:ascii="Verdana" w:eastAsia="Times New Roman" w:hAnsi="Verdana" w:cs="Times New Roman"/>
          <w:color w:val="0A3B92"/>
          <w:sz w:val="18"/>
          <w:szCs w:val="18"/>
          <w:lang w:eastAsia="nl-NL"/>
        </w:rPr>
        <w:t>gers van de stichting is in de zwembadzaal tot de doucheruimte.</w:t>
      </w:r>
    </w:p>
    <w:p w:rsidR="00F21207" w:rsidRDefault="00F21207" w:rsidP="00F21207">
      <w:pPr>
        <w:pStyle w:val="Lijstalinea"/>
        <w:numPr>
          <w:ilvl w:val="0"/>
          <w:numId w:val="4"/>
        </w:num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De vrijwilligers van de stichting bevinden zich in het water met een wets</w:t>
      </w:r>
      <w:r w:rsidR="00797172">
        <w:rPr>
          <w:rFonts w:ascii="Verdana" w:eastAsia="Times New Roman" w:hAnsi="Verdana" w:cs="Times New Roman"/>
          <w:color w:val="0A3B92"/>
          <w:sz w:val="18"/>
          <w:szCs w:val="18"/>
          <w:lang w:eastAsia="nl-NL"/>
        </w:rPr>
        <w:t>uit, om zoveel mogelijk lichaam</w:t>
      </w:r>
      <w:r>
        <w:rPr>
          <w:rFonts w:ascii="Verdana" w:eastAsia="Times New Roman" w:hAnsi="Verdana" w:cs="Times New Roman"/>
          <w:color w:val="0A3B92"/>
          <w:sz w:val="18"/>
          <w:szCs w:val="18"/>
          <w:lang w:eastAsia="nl-NL"/>
        </w:rPr>
        <w:t xml:space="preserve"> contact te voorkomen.</w:t>
      </w:r>
    </w:p>
    <w:p w:rsidR="00F21207" w:rsidRDefault="00F21207" w:rsidP="00F21207">
      <w:pPr>
        <w:pStyle w:val="Lijstalinea"/>
        <w:numPr>
          <w:ilvl w:val="0"/>
          <w:numId w:val="4"/>
        </w:num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De vrijwilligers van de stichting hebben een geldige VOG verklaring.</w:t>
      </w:r>
    </w:p>
    <w:p w:rsidR="00F21207" w:rsidRDefault="00F21207" w:rsidP="00F21207">
      <w:p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Artikel 9:</w:t>
      </w:r>
    </w:p>
    <w:p w:rsidR="00F21207" w:rsidRDefault="00F21207" w:rsidP="00F21207">
      <w:p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De vertrouwenspersoon is:</w:t>
      </w:r>
    </w:p>
    <w:p w:rsidR="00F21207" w:rsidRDefault="00EE5191" w:rsidP="00F21207">
      <w:p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Dr. C.M.</w:t>
      </w:r>
      <w:r w:rsidR="00F21207">
        <w:rPr>
          <w:rFonts w:ascii="Verdana" w:eastAsia="Times New Roman" w:hAnsi="Verdana" w:cs="Times New Roman"/>
          <w:color w:val="0A3B92"/>
          <w:sz w:val="18"/>
          <w:szCs w:val="18"/>
          <w:lang w:eastAsia="nl-NL"/>
        </w:rPr>
        <w:t xml:space="preserve"> Voskamp</w:t>
      </w:r>
      <w:r w:rsidR="00797172">
        <w:rPr>
          <w:rFonts w:ascii="Verdana" w:eastAsia="Times New Roman" w:hAnsi="Verdana" w:cs="Times New Roman"/>
          <w:color w:val="0A3B92"/>
          <w:sz w:val="18"/>
          <w:szCs w:val="18"/>
          <w:lang w:eastAsia="nl-NL"/>
        </w:rPr>
        <w:t xml:space="preserve"> </w:t>
      </w:r>
    </w:p>
    <w:p w:rsidR="00797172" w:rsidRDefault="00797172" w:rsidP="00F21207">
      <w:p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06-51273705</w:t>
      </w:r>
    </w:p>
    <w:p w:rsidR="00797172" w:rsidRDefault="00EE5191" w:rsidP="00F21207">
      <w:pPr>
        <w:shd w:val="clear" w:color="auto" w:fill="FFFFFF"/>
        <w:spacing w:after="225" w:line="240" w:lineRule="atLeast"/>
        <w:rPr>
          <w:rFonts w:ascii="Verdana" w:eastAsia="Times New Roman" w:hAnsi="Verdana" w:cs="Times New Roman"/>
          <w:color w:val="0A3B92"/>
          <w:sz w:val="18"/>
          <w:szCs w:val="18"/>
          <w:lang w:eastAsia="nl-NL"/>
        </w:rPr>
      </w:pPr>
      <w:hyperlink r:id="rId6" w:history="1">
        <w:r w:rsidR="00797172" w:rsidRPr="007E2F34">
          <w:rPr>
            <w:rStyle w:val="Hyperlink"/>
            <w:rFonts w:ascii="Verdana" w:eastAsia="Times New Roman" w:hAnsi="Verdana" w:cs="Times New Roman"/>
            <w:sz w:val="18"/>
            <w:szCs w:val="18"/>
            <w:lang w:eastAsia="nl-NL"/>
          </w:rPr>
          <w:t>Voskamp67@yahoo.com</w:t>
        </w:r>
      </w:hyperlink>
    </w:p>
    <w:p w:rsidR="00BC0796" w:rsidRDefault="00BC0796" w:rsidP="00F21207">
      <w:pPr>
        <w:shd w:val="clear" w:color="auto" w:fill="FFFFFF"/>
        <w:spacing w:after="225" w:line="240" w:lineRule="atLeast"/>
        <w:rPr>
          <w:rFonts w:ascii="Verdana" w:eastAsia="Times New Roman" w:hAnsi="Verdana" w:cs="Times New Roman"/>
          <w:color w:val="0A3B92"/>
          <w:sz w:val="18"/>
          <w:szCs w:val="18"/>
          <w:lang w:eastAsia="nl-NL"/>
        </w:rPr>
      </w:pPr>
    </w:p>
    <w:p w:rsidR="00BC0796" w:rsidRDefault="00BC0796" w:rsidP="00F21207">
      <w:p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Artikel 9:</w:t>
      </w:r>
    </w:p>
    <w:p w:rsidR="00BC0796" w:rsidRDefault="00BC0796" w:rsidP="00F21207">
      <w:p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 xml:space="preserve">De stichting kan zich eindeloos uitbreiden over diverse zwemlocaties.  Van elke locatie is er een vrijwilligers verantwoordelijk voor </w:t>
      </w:r>
      <w:r w:rsidR="00F91442">
        <w:rPr>
          <w:rFonts w:ascii="Verdana" w:eastAsia="Times New Roman" w:hAnsi="Verdana" w:cs="Times New Roman"/>
          <w:color w:val="0A3B92"/>
          <w:sz w:val="18"/>
          <w:szCs w:val="18"/>
          <w:lang w:eastAsia="nl-NL"/>
        </w:rPr>
        <w:t>de bezetting van leden en vrijwilligers.</w:t>
      </w:r>
    </w:p>
    <w:p w:rsidR="00F91442" w:rsidRDefault="00F91442" w:rsidP="00F21207">
      <w:pPr>
        <w:shd w:val="clear" w:color="auto" w:fill="FFFFFF"/>
        <w:spacing w:after="225" w:line="240" w:lineRule="atLeast"/>
        <w:rPr>
          <w:rFonts w:ascii="Verdana" w:eastAsia="Times New Roman" w:hAnsi="Verdana" w:cs="Times New Roman"/>
          <w:color w:val="0A3B92"/>
          <w:sz w:val="18"/>
          <w:szCs w:val="18"/>
          <w:lang w:eastAsia="nl-NL"/>
        </w:rPr>
      </w:pPr>
      <w:r>
        <w:rPr>
          <w:rFonts w:ascii="Verdana" w:eastAsia="Times New Roman" w:hAnsi="Verdana" w:cs="Times New Roman"/>
          <w:color w:val="0A3B92"/>
          <w:sz w:val="18"/>
          <w:szCs w:val="18"/>
          <w:lang w:eastAsia="nl-NL"/>
        </w:rPr>
        <w:t>Elke locatie verantwoordelijke werkt onder de supervisie van het bestuur van de stichting en rapporteert ook aan de stichting.</w:t>
      </w:r>
    </w:p>
    <w:p w:rsidR="00F91442" w:rsidRDefault="00F91442" w:rsidP="00F21207">
      <w:pPr>
        <w:shd w:val="clear" w:color="auto" w:fill="FFFFFF"/>
        <w:spacing w:after="225" w:line="240" w:lineRule="atLeast"/>
        <w:rPr>
          <w:rFonts w:ascii="Verdana" w:eastAsia="Times New Roman" w:hAnsi="Verdana" w:cs="Times New Roman"/>
          <w:color w:val="0A3B92"/>
          <w:sz w:val="18"/>
          <w:szCs w:val="18"/>
          <w:lang w:eastAsia="nl-NL"/>
        </w:rPr>
      </w:pPr>
    </w:p>
    <w:p w:rsidR="00F91442" w:rsidRDefault="00F91442" w:rsidP="00F21207">
      <w:pPr>
        <w:shd w:val="clear" w:color="auto" w:fill="FFFFFF"/>
        <w:spacing w:after="225" w:line="240" w:lineRule="atLeast"/>
        <w:rPr>
          <w:rFonts w:ascii="Verdana" w:eastAsia="Times New Roman" w:hAnsi="Verdana" w:cs="Times New Roman"/>
          <w:color w:val="0A3B92"/>
          <w:sz w:val="18"/>
          <w:szCs w:val="18"/>
          <w:lang w:eastAsia="nl-NL"/>
        </w:rPr>
      </w:pPr>
    </w:p>
    <w:p w:rsidR="00797172" w:rsidRDefault="00797172" w:rsidP="00F21207">
      <w:pPr>
        <w:shd w:val="clear" w:color="auto" w:fill="FFFFFF"/>
        <w:spacing w:after="225" w:line="240" w:lineRule="atLeast"/>
        <w:rPr>
          <w:rFonts w:ascii="Verdana" w:eastAsia="Times New Roman" w:hAnsi="Verdana" w:cs="Times New Roman"/>
          <w:color w:val="0A3B92"/>
          <w:sz w:val="18"/>
          <w:szCs w:val="18"/>
          <w:lang w:eastAsia="nl-NL"/>
        </w:rPr>
      </w:pPr>
    </w:p>
    <w:p w:rsidR="009B3135" w:rsidRDefault="009B3135" w:rsidP="00F21207">
      <w:pPr>
        <w:shd w:val="clear" w:color="auto" w:fill="FFFFFF"/>
        <w:spacing w:after="225" w:line="240" w:lineRule="atLeast"/>
        <w:rPr>
          <w:rFonts w:ascii="Verdana" w:eastAsia="Times New Roman" w:hAnsi="Verdana" w:cs="Times New Roman"/>
          <w:color w:val="0A3B92"/>
          <w:sz w:val="18"/>
          <w:szCs w:val="18"/>
          <w:lang w:eastAsia="nl-NL"/>
        </w:rPr>
      </w:pPr>
    </w:p>
    <w:p w:rsidR="00F21207" w:rsidRPr="00F21207" w:rsidRDefault="00F21207" w:rsidP="00F21207">
      <w:pPr>
        <w:shd w:val="clear" w:color="auto" w:fill="FFFFFF"/>
        <w:spacing w:after="225" w:line="240" w:lineRule="atLeast"/>
        <w:rPr>
          <w:rFonts w:ascii="Verdana" w:eastAsia="Times New Roman" w:hAnsi="Verdana" w:cs="Times New Roman"/>
          <w:color w:val="0A3B92"/>
          <w:sz w:val="18"/>
          <w:szCs w:val="18"/>
          <w:lang w:eastAsia="nl-NL"/>
        </w:rPr>
      </w:pPr>
    </w:p>
    <w:p w:rsidR="00F21207" w:rsidRPr="00F21207" w:rsidRDefault="00F21207" w:rsidP="00F21207">
      <w:pPr>
        <w:shd w:val="clear" w:color="auto" w:fill="FFFFFF"/>
        <w:spacing w:after="225" w:line="240" w:lineRule="atLeast"/>
        <w:rPr>
          <w:rFonts w:ascii="Verdana" w:eastAsia="Times New Roman" w:hAnsi="Verdana" w:cs="Times New Roman"/>
          <w:color w:val="0A3B92"/>
          <w:sz w:val="18"/>
          <w:szCs w:val="18"/>
          <w:lang w:eastAsia="nl-NL"/>
        </w:rPr>
      </w:pPr>
    </w:p>
    <w:p w:rsidR="00C56333" w:rsidRDefault="00C56333"/>
    <w:sectPr w:rsidR="00C56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24196"/>
    <w:multiLevelType w:val="hybridMultilevel"/>
    <w:tmpl w:val="CD6AE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7321F00"/>
    <w:multiLevelType w:val="hybridMultilevel"/>
    <w:tmpl w:val="FF0E8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3A77BE6"/>
    <w:multiLevelType w:val="multilevel"/>
    <w:tmpl w:val="00BE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740F75"/>
    <w:multiLevelType w:val="multilevel"/>
    <w:tmpl w:val="6A8A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69"/>
    <w:rsid w:val="006B2E79"/>
    <w:rsid w:val="00797172"/>
    <w:rsid w:val="009B3135"/>
    <w:rsid w:val="00BC0796"/>
    <w:rsid w:val="00C44B69"/>
    <w:rsid w:val="00C56333"/>
    <w:rsid w:val="00EE5191"/>
    <w:rsid w:val="00F21207"/>
    <w:rsid w:val="00F91442"/>
    <w:rsid w:val="00FE1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44B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4B6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C44B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56333"/>
    <w:rPr>
      <w:b/>
      <w:bCs/>
    </w:rPr>
  </w:style>
  <w:style w:type="paragraph" w:styleId="Lijstalinea">
    <w:name w:val="List Paragraph"/>
    <w:basedOn w:val="Standaard"/>
    <w:uiPriority w:val="34"/>
    <w:qFormat/>
    <w:rsid w:val="00F21207"/>
    <w:pPr>
      <w:ind w:left="720"/>
      <w:contextualSpacing/>
    </w:pPr>
  </w:style>
  <w:style w:type="character" w:styleId="Hyperlink">
    <w:name w:val="Hyperlink"/>
    <w:basedOn w:val="Standaardalinea-lettertype"/>
    <w:uiPriority w:val="99"/>
    <w:unhideWhenUsed/>
    <w:rsid w:val="007971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44B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4B6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C44B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56333"/>
    <w:rPr>
      <w:b/>
      <w:bCs/>
    </w:rPr>
  </w:style>
  <w:style w:type="paragraph" w:styleId="Lijstalinea">
    <w:name w:val="List Paragraph"/>
    <w:basedOn w:val="Standaard"/>
    <w:uiPriority w:val="34"/>
    <w:qFormat/>
    <w:rsid w:val="00F21207"/>
    <w:pPr>
      <w:ind w:left="720"/>
      <w:contextualSpacing/>
    </w:pPr>
  </w:style>
  <w:style w:type="character" w:styleId="Hyperlink">
    <w:name w:val="Hyperlink"/>
    <w:basedOn w:val="Standaardalinea-lettertype"/>
    <w:uiPriority w:val="99"/>
    <w:unhideWhenUsed/>
    <w:rsid w:val="007971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243310">
      <w:bodyDiv w:val="1"/>
      <w:marLeft w:val="0"/>
      <w:marRight w:val="0"/>
      <w:marTop w:val="0"/>
      <w:marBottom w:val="0"/>
      <w:divBdr>
        <w:top w:val="none" w:sz="0" w:space="0" w:color="auto"/>
        <w:left w:val="none" w:sz="0" w:space="0" w:color="auto"/>
        <w:bottom w:val="none" w:sz="0" w:space="0" w:color="auto"/>
        <w:right w:val="none" w:sz="0" w:space="0" w:color="auto"/>
      </w:divBdr>
      <w:divsChild>
        <w:div w:id="10030728">
          <w:marLeft w:val="0"/>
          <w:marRight w:val="0"/>
          <w:marTop w:val="0"/>
          <w:marBottom w:val="0"/>
          <w:divBdr>
            <w:top w:val="none" w:sz="0" w:space="0" w:color="auto"/>
            <w:left w:val="none" w:sz="0" w:space="0" w:color="auto"/>
            <w:bottom w:val="none" w:sz="0" w:space="0" w:color="auto"/>
            <w:right w:val="none" w:sz="0" w:space="0" w:color="auto"/>
          </w:divBdr>
        </w:div>
      </w:divsChild>
    </w:div>
    <w:div w:id="18230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skamp67@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718</Words>
  <Characters>3954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 Lankhorst</dc:creator>
  <cp:lastModifiedBy>Ton Lankhorst</cp:lastModifiedBy>
  <cp:revision>4</cp:revision>
  <dcterms:created xsi:type="dcterms:W3CDTF">2017-02-20T11:42:00Z</dcterms:created>
  <dcterms:modified xsi:type="dcterms:W3CDTF">2017-05-18T13:32:00Z</dcterms:modified>
</cp:coreProperties>
</file>